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396"/>
        <w:gridCol w:w="1086"/>
        <w:gridCol w:w="946"/>
        <w:gridCol w:w="946"/>
        <w:gridCol w:w="1042"/>
        <w:gridCol w:w="1783"/>
      </w:tblGrid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vAlign w:val="center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4" w:colLast="4"/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Dry Freight Containers </w:t>
            </w:r>
          </w:p>
        </w:tc>
        <w:tc>
          <w:tcPr>
            <w:tcW w:w="1382" w:type="dxa"/>
            <w:shd w:val="clear" w:color="auto" w:fill="EEEEEE"/>
            <w:vAlign w:val="center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Interior Dimensions </w:t>
            </w:r>
          </w:p>
        </w:tc>
        <w:tc>
          <w:tcPr>
            <w:tcW w:w="1072" w:type="dxa"/>
            <w:shd w:val="clear" w:color="auto" w:fill="EEEEEE"/>
            <w:vAlign w:val="center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Door Opening </w:t>
            </w:r>
          </w:p>
        </w:tc>
        <w:tc>
          <w:tcPr>
            <w:tcW w:w="932" w:type="dxa"/>
            <w:shd w:val="clear" w:color="auto" w:fill="EEEEEE"/>
            <w:vAlign w:val="center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Max. Gross Weight </w:t>
            </w:r>
          </w:p>
        </w:tc>
        <w:tc>
          <w:tcPr>
            <w:tcW w:w="932" w:type="dxa"/>
            <w:shd w:val="clear" w:color="auto" w:fill="EEEEEE"/>
            <w:vAlign w:val="center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Tare Weight </w:t>
            </w:r>
          </w:p>
        </w:tc>
        <w:tc>
          <w:tcPr>
            <w:tcW w:w="1028" w:type="dxa"/>
            <w:shd w:val="clear" w:color="auto" w:fill="EEEEEE"/>
            <w:vAlign w:val="center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Payload </w:t>
            </w:r>
          </w:p>
        </w:tc>
        <w:tc>
          <w:tcPr>
            <w:tcW w:w="1762" w:type="dxa"/>
            <w:shd w:val="clear" w:color="auto" w:fill="EEEEEE"/>
            <w:vAlign w:val="center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Cubic Capacity </w:t>
            </w:r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20' Dry Freight Containers 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20' x 8' x 8'6"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Aluminium</w:t>
            </w:r>
            <w:proofErr w:type="spellEnd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5,919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W:2,340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2,380 mm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W:2,286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2,278 mm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24,000 kg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1,900 kg</w:t>
            </w:r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22,100 kg</w:t>
            </w:r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33.0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cbm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0BA37DB" wp14:editId="52FD7F6F">
                  <wp:extent cx="1147445" cy="655320"/>
                  <wp:effectExtent l="0" t="0" r="0" b="0"/>
                  <wp:docPr id="7" name="Picture 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19'5"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7'9 1/2"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7'5 1/2"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52,910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4,189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48,721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1,165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cu.ft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20' Dry Freight Containers 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20' x 8' x 8'6"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Steel Container</w:t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5,900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W:2,350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2,384 mm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W:2,340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2,274 mm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27,000 kg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2,200 kg</w:t>
            </w:r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24,800 kg</w:t>
            </w:r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33.1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cbm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827E14D" wp14:editId="6CFB0BC1">
                  <wp:extent cx="1147445" cy="655320"/>
                  <wp:effectExtent l="0" t="0" r="0" b="0"/>
                  <wp:docPr id="6" name="Picture 6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19'4 1/4"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 1/2"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7'9 3/4"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7'5 1/4"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52,524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4,850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54,674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1,169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cu.ft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40' Dry Freight Containers 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40' x 8' x 8'6"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Aluminium</w:t>
            </w:r>
            <w:proofErr w:type="spellEnd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12,045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W:2,309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2,379 mm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W:2,289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2,278 mm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30,480 kg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3,084 kg</w:t>
            </w:r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27,396 kg</w:t>
            </w:r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67.3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cbm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36743A6" wp14:editId="4B9AF4BF">
                  <wp:extent cx="1147445" cy="724535"/>
                  <wp:effectExtent l="0" t="0" r="0" b="0"/>
                  <wp:docPr id="5" name="Picture 5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39'6 1/4"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W:7'7"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7'9 1/2"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7'5 1/2"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67,196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6,799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60,397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2,377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cu.ft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40' Dry Freight Containers 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40' x 8' x 8'6"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Steel Container</w:t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12,040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W:2,350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2,390 mm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W:2,340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2,274 mm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32,500 kg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3,700 kg</w:t>
            </w:r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28,800 kg</w:t>
            </w:r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67.6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cbm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60A52AA" wp14:editId="15120D0A">
                  <wp:extent cx="1147445" cy="724535"/>
                  <wp:effectExtent l="0" t="0" r="0" b="0"/>
                  <wp:docPr id="4" name="Picture 4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39'6"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 1/2"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7'10"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7'5 1/2"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71,650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8,157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63,492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2,387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cu.ft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40' High cube dry Containers 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40' x 8' x 9'6"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Aluminium</w:t>
            </w:r>
            <w:proofErr w:type="spellEnd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L: 12,056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W:2,347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2,684 mm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W:2,340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H: 2,585 </w:t>
            </w:r>
            <w:r w:rsidRPr="000D3A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mm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32,500 kg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2,900 kg</w:t>
            </w:r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29,600 kg</w:t>
            </w:r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76.0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cbm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1220408" wp14:editId="510184CA">
                  <wp:extent cx="1147445" cy="724535"/>
                  <wp:effectExtent l="0" t="0" r="0" b="0"/>
                  <wp:docPr id="3" name="Picture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39'6 1/2"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 1/4"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8'9 1/2"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8'5 3/4"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71,650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6,393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65,256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2,684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cu.ft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40' High cube dry Containers 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40' x 8' x 9'6"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Steel Container</w:t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12,032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W:2,350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2,695 mm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W:2,340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2,595 mm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32,500 kg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3,820 kg</w:t>
            </w:r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28,680 kg</w:t>
            </w:r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76.2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cbm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971A2E8" wp14:editId="57836862">
                  <wp:extent cx="1147445" cy="724535"/>
                  <wp:effectExtent l="0" t="0" r="0" b="0"/>
                  <wp:docPr id="2" name="Picture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39'5 3/4"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 1/2"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8'10"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8'6"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71,650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8,421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63,226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2,691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cu.ft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45' High cube dry Containers 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45' x 8' x 9'6"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Aluminium</w:t>
            </w:r>
            <w:proofErr w:type="spellEnd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13,582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W:2,347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2,690 mm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W:2,340 mm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2,585 mm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32,500 kg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3,900 kg</w:t>
            </w:r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28,600 kg</w:t>
            </w:r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85.7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cbm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2168" w:type="dxa"/>
            <w:shd w:val="clear" w:color="auto" w:fill="DDDDDD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AA95532" wp14:editId="0D363A81">
                  <wp:extent cx="1233805" cy="784860"/>
                  <wp:effectExtent l="0" t="0" r="4445" b="0"/>
                  <wp:docPr id="1" name="Picture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L: 44'6 1/2"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 1/4"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8'10"</w:t>
            </w:r>
          </w:p>
        </w:tc>
        <w:tc>
          <w:tcPr>
            <w:tcW w:w="107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W:7'8"</w:t>
            </w:r>
          </w:p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H: 8'5 3/4"</w:t>
            </w:r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71,650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3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8,598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028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63,052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762" w:type="dxa"/>
            <w:shd w:val="clear" w:color="auto" w:fill="EEEEEE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 xml:space="preserve">3,026 </w:t>
            </w:r>
            <w:proofErr w:type="spellStart"/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cu.ft</w:t>
            </w:r>
            <w:proofErr w:type="spellEnd"/>
          </w:p>
        </w:tc>
      </w:tr>
      <w:tr w:rsidR="000D3ABD" w:rsidRPr="000D3ABD" w:rsidTr="000D3ABD">
        <w:trPr>
          <w:tblCellSpacing w:w="7" w:type="dxa"/>
        </w:trPr>
        <w:tc>
          <w:tcPr>
            <w:tcW w:w="9360" w:type="dxa"/>
            <w:gridSpan w:val="7"/>
            <w:hideMark/>
          </w:tcPr>
          <w:p w:rsidR="000D3ABD" w:rsidRPr="000D3ABD" w:rsidRDefault="000D3ABD" w:rsidP="000D3A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3ABD">
              <w:rPr>
                <w:rFonts w:ascii="Arial" w:eastAsia="Times New Roman" w:hAnsi="Arial" w:cs="Arial"/>
                <w:sz w:val="20"/>
                <w:szCs w:val="20"/>
              </w:rPr>
              <w:t>Container sizes may vary depending on Carrier equipment.</w:t>
            </w:r>
          </w:p>
        </w:tc>
      </w:tr>
      <w:bookmarkEnd w:id="0"/>
    </w:tbl>
    <w:p w:rsidR="00DF1A7B" w:rsidRPr="000D3ABD" w:rsidRDefault="00DF1A7B">
      <w:pPr>
        <w:rPr>
          <w:rFonts w:ascii="Arial" w:hAnsi="Arial" w:cs="Arial"/>
          <w:sz w:val="20"/>
          <w:szCs w:val="20"/>
        </w:rPr>
      </w:pPr>
    </w:p>
    <w:sectPr w:rsidR="00DF1A7B" w:rsidRPr="000D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D"/>
    <w:rsid w:val="000D3ABD"/>
    <w:rsid w:val="0088031F"/>
    <w:rsid w:val="00D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A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1">
    <w:name w:val="style11"/>
    <w:basedOn w:val="Normal"/>
    <w:rsid w:val="000D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ABD"/>
    <w:rPr>
      <w:b/>
      <w:bCs/>
    </w:rPr>
  </w:style>
  <w:style w:type="paragraph" w:customStyle="1" w:styleId="style4">
    <w:name w:val="style4"/>
    <w:basedOn w:val="Normal"/>
    <w:rsid w:val="000D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A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1">
    <w:name w:val="style11"/>
    <w:basedOn w:val="Normal"/>
    <w:rsid w:val="000D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ABD"/>
    <w:rPr>
      <w:b/>
      <w:bCs/>
    </w:rPr>
  </w:style>
  <w:style w:type="paragraph" w:customStyle="1" w:styleId="style4">
    <w:name w:val="style4"/>
    <w:basedOn w:val="Normal"/>
    <w:rsid w:val="000D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Leontiou - 7301 - 7025</dc:creator>
  <cp:lastModifiedBy>Michael Leontiou - 7301 - 7025</cp:lastModifiedBy>
  <cp:revision>1</cp:revision>
  <dcterms:created xsi:type="dcterms:W3CDTF">2016-06-21T13:53:00Z</dcterms:created>
  <dcterms:modified xsi:type="dcterms:W3CDTF">2016-06-21T13:54:00Z</dcterms:modified>
</cp:coreProperties>
</file>